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9F553" w14:textId="77777777" w:rsidR="003F245E" w:rsidRPr="003F245E" w:rsidRDefault="003F245E" w:rsidP="003F245E">
      <w:pPr>
        <w:spacing w:after="0" w:line="240" w:lineRule="auto"/>
        <w:jc w:val="center"/>
        <w:rPr>
          <w:rFonts w:ascii="Arial" w:hAnsi="Arial" w:cs="Arial"/>
          <w:b/>
        </w:rPr>
      </w:pPr>
      <w:r w:rsidRPr="003F245E">
        <w:rPr>
          <w:rFonts w:ascii="Arial" w:hAnsi="Arial" w:cs="Arial"/>
          <w:b/>
        </w:rPr>
        <w:t>AUTO</w:t>
      </w:r>
    </w:p>
    <w:p w14:paraId="1B653A6F" w14:textId="77777777" w:rsidR="003F245E" w:rsidRPr="003F245E" w:rsidRDefault="003F245E" w:rsidP="003F245E">
      <w:pPr>
        <w:spacing w:after="0" w:line="240" w:lineRule="auto"/>
        <w:jc w:val="center"/>
        <w:rPr>
          <w:rFonts w:ascii="Arial" w:hAnsi="Arial" w:cs="Arial"/>
          <w:b/>
        </w:rPr>
      </w:pPr>
    </w:p>
    <w:p w14:paraId="157F8087" w14:textId="4302CDCB" w:rsidR="003F245E" w:rsidRPr="003F245E" w:rsidRDefault="003F245E" w:rsidP="003F245E">
      <w:pPr>
        <w:spacing w:after="0" w:line="240" w:lineRule="auto"/>
        <w:jc w:val="center"/>
        <w:rPr>
          <w:rFonts w:ascii="Arial" w:hAnsi="Arial" w:cs="Arial"/>
          <w:b/>
        </w:rPr>
      </w:pPr>
      <w:r w:rsidRPr="003F245E">
        <w:rPr>
          <w:rFonts w:ascii="Arial" w:hAnsi="Arial" w:cs="Arial"/>
          <w:b/>
        </w:rPr>
        <w:t xml:space="preserve">“MEDIANTE EL CUAL SE </w:t>
      </w:r>
      <w:r w:rsidR="00EA58D0">
        <w:rPr>
          <w:rFonts w:ascii="Arial" w:hAnsi="Arial" w:cs="Arial"/>
          <w:b/>
        </w:rPr>
        <w:t>DECRETAN MEDIDAS CAUTELARES</w:t>
      </w:r>
      <w:r w:rsidRPr="003F245E">
        <w:rPr>
          <w:rFonts w:ascii="Arial" w:hAnsi="Arial" w:cs="Arial"/>
          <w:b/>
        </w:rPr>
        <w:t>”</w:t>
      </w:r>
    </w:p>
    <w:p w14:paraId="57728A77" w14:textId="77777777" w:rsidR="003F245E" w:rsidRPr="003F245E" w:rsidRDefault="003F245E" w:rsidP="003F245E">
      <w:pPr>
        <w:spacing w:after="0" w:line="240" w:lineRule="auto"/>
        <w:jc w:val="center"/>
        <w:rPr>
          <w:rFonts w:ascii="Arial" w:hAnsi="Arial" w:cs="Arial"/>
        </w:rPr>
      </w:pPr>
      <w:r w:rsidRPr="003F245E">
        <w:rPr>
          <w:rFonts w:ascii="Arial" w:hAnsi="Arial" w:cs="Arial"/>
          <w:highlight w:val="yellow"/>
        </w:rPr>
        <w:t>(ciudad)</w:t>
      </w:r>
      <w:r w:rsidRPr="003F245E">
        <w:rPr>
          <w:rFonts w:ascii="Arial" w:hAnsi="Arial" w:cs="Arial"/>
        </w:rPr>
        <w:t xml:space="preserve">, </w:t>
      </w:r>
      <w:bookmarkStart w:id="0" w:name="_Hlk31010385"/>
      <w:r w:rsidRPr="003F245E">
        <w:rPr>
          <w:rFonts w:ascii="Arial" w:hAnsi="Arial" w:cs="Arial"/>
          <w:highlight w:val="yellow"/>
        </w:rPr>
        <w:t>(día en letras)</w:t>
      </w:r>
      <w:r w:rsidRPr="003F245E">
        <w:rPr>
          <w:rFonts w:ascii="Arial" w:hAnsi="Arial" w:cs="Arial"/>
        </w:rPr>
        <w:t xml:space="preserve"> </w:t>
      </w:r>
      <w:r w:rsidRPr="003F245E">
        <w:rPr>
          <w:rFonts w:ascii="Arial" w:hAnsi="Arial" w:cs="Arial"/>
          <w:highlight w:val="yellow"/>
        </w:rPr>
        <w:t>(día números</w:t>
      </w:r>
      <w:r w:rsidRPr="003F245E">
        <w:rPr>
          <w:rFonts w:ascii="Arial" w:hAnsi="Arial" w:cs="Arial"/>
        </w:rPr>
        <w:t xml:space="preserve">) de </w:t>
      </w:r>
      <w:r w:rsidRPr="003F245E">
        <w:rPr>
          <w:rFonts w:ascii="Arial" w:hAnsi="Arial" w:cs="Arial"/>
          <w:highlight w:val="yellow"/>
        </w:rPr>
        <w:t>(mes)</w:t>
      </w:r>
      <w:r w:rsidRPr="003F245E">
        <w:rPr>
          <w:rFonts w:ascii="Arial" w:hAnsi="Arial" w:cs="Arial"/>
        </w:rPr>
        <w:t xml:space="preserve"> de </w:t>
      </w:r>
      <w:r w:rsidRPr="003F245E">
        <w:rPr>
          <w:rFonts w:ascii="Arial" w:hAnsi="Arial" w:cs="Arial"/>
          <w:highlight w:val="yellow"/>
        </w:rPr>
        <w:t>(año en letras)</w:t>
      </w:r>
      <w:r w:rsidRPr="003F245E">
        <w:rPr>
          <w:rFonts w:ascii="Arial" w:hAnsi="Arial" w:cs="Arial"/>
        </w:rPr>
        <w:t xml:space="preserve"> </w:t>
      </w:r>
      <w:r w:rsidRPr="003F245E">
        <w:rPr>
          <w:rFonts w:ascii="Arial" w:hAnsi="Arial" w:cs="Arial"/>
          <w:highlight w:val="yellow"/>
        </w:rPr>
        <w:t xml:space="preserve">(año en </w:t>
      </w:r>
      <w:bookmarkEnd w:id="0"/>
      <w:r w:rsidRPr="003F245E">
        <w:rPr>
          <w:rFonts w:ascii="Arial" w:hAnsi="Arial" w:cs="Arial"/>
          <w:highlight w:val="yellow"/>
        </w:rPr>
        <w:t>números</w:t>
      </w:r>
      <w:r w:rsidRPr="003F245E">
        <w:rPr>
          <w:rFonts w:ascii="Arial" w:hAnsi="Arial" w:cs="Arial"/>
        </w:rPr>
        <w:t>)</w:t>
      </w:r>
    </w:p>
    <w:p w14:paraId="6036E5C0" w14:textId="77777777" w:rsidR="003F245E" w:rsidRPr="003F245E" w:rsidRDefault="003F245E" w:rsidP="003F245E">
      <w:pPr>
        <w:spacing w:after="0" w:line="240" w:lineRule="auto"/>
        <w:jc w:val="both"/>
        <w:rPr>
          <w:rFonts w:ascii="Arial" w:hAnsi="Arial" w:cs="Arial"/>
        </w:rPr>
      </w:pPr>
    </w:p>
    <w:p w14:paraId="3518CD85" w14:textId="77777777" w:rsidR="003F245E" w:rsidRPr="003F245E" w:rsidRDefault="003F245E" w:rsidP="003F245E">
      <w:pPr>
        <w:pStyle w:val="Sinespaciad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984"/>
      </w:tblGrid>
      <w:tr w:rsidR="003F245E" w:rsidRPr="003F245E" w14:paraId="3BDB6E3D" w14:textId="77777777" w:rsidTr="003347B6">
        <w:tc>
          <w:tcPr>
            <w:tcW w:w="1413" w:type="dxa"/>
            <w:vAlign w:val="center"/>
          </w:tcPr>
          <w:p w14:paraId="139127D5" w14:textId="77777777" w:rsidR="003F245E" w:rsidRPr="003F245E" w:rsidRDefault="003F245E" w:rsidP="003F245E">
            <w:pPr>
              <w:pStyle w:val="Sinespaciado"/>
              <w:jc w:val="both"/>
              <w:rPr>
                <w:rFonts w:ascii="Arial" w:hAnsi="Arial" w:cs="Arial"/>
              </w:rPr>
            </w:pPr>
            <w:r w:rsidRPr="003F245E">
              <w:rPr>
                <w:rFonts w:ascii="Arial" w:hAnsi="Arial" w:cs="Arial"/>
              </w:rPr>
              <w:t>Referencia:</w:t>
            </w:r>
          </w:p>
        </w:tc>
        <w:tc>
          <w:tcPr>
            <w:tcW w:w="7984" w:type="dxa"/>
          </w:tcPr>
          <w:p w14:paraId="42B1D8EA" w14:textId="77777777" w:rsidR="003F245E" w:rsidRPr="003F245E" w:rsidRDefault="003F245E" w:rsidP="003F245E">
            <w:pPr>
              <w:pStyle w:val="Sinespaciado"/>
              <w:jc w:val="both"/>
              <w:rPr>
                <w:rFonts w:ascii="Arial" w:hAnsi="Arial" w:cs="Arial"/>
              </w:rPr>
            </w:pPr>
            <w:r w:rsidRPr="003F245E">
              <w:rPr>
                <w:rFonts w:ascii="Arial" w:hAnsi="Arial" w:cs="Arial"/>
              </w:rPr>
              <w:t xml:space="preserve">Proceso de cobro por Jurisdicción Coactiva No. </w:t>
            </w:r>
            <w:r w:rsidRPr="003F245E">
              <w:rPr>
                <w:rFonts w:ascii="Arial" w:hAnsi="Arial" w:cs="Arial"/>
                <w:highlight w:val="yellow"/>
              </w:rPr>
              <w:t>XXXXXXX</w:t>
            </w:r>
          </w:p>
        </w:tc>
      </w:tr>
      <w:tr w:rsidR="003F245E" w:rsidRPr="003F245E" w14:paraId="00DA50BD" w14:textId="77777777" w:rsidTr="003347B6">
        <w:tc>
          <w:tcPr>
            <w:tcW w:w="1413" w:type="dxa"/>
            <w:vAlign w:val="center"/>
          </w:tcPr>
          <w:p w14:paraId="6C20DCD8" w14:textId="77777777" w:rsidR="003F245E" w:rsidRPr="003F245E" w:rsidRDefault="003F245E" w:rsidP="003F245E">
            <w:pPr>
              <w:pStyle w:val="Sinespaciado"/>
              <w:jc w:val="both"/>
              <w:rPr>
                <w:rFonts w:ascii="Arial" w:hAnsi="Arial" w:cs="Arial"/>
              </w:rPr>
            </w:pPr>
            <w:r w:rsidRPr="003F245E">
              <w:rPr>
                <w:rFonts w:ascii="Arial" w:hAnsi="Arial" w:cs="Arial"/>
              </w:rPr>
              <w:t>Deudor:</w:t>
            </w:r>
          </w:p>
        </w:tc>
        <w:tc>
          <w:tcPr>
            <w:tcW w:w="7984" w:type="dxa"/>
          </w:tcPr>
          <w:p w14:paraId="43C53DA2" w14:textId="77777777" w:rsidR="003F245E" w:rsidRPr="003F245E" w:rsidRDefault="003F245E" w:rsidP="003F245E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3F245E">
              <w:rPr>
                <w:rFonts w:ascii="Arial" w:hAnsi="Arial" w:cs="Arial"/>
                <w:b/>
                <w:bCs/>
                <w:highlight w:val="yellow"/>
              </w:rPr>
              <w:t>NOMBRE E IDENTIFICACIÓN</w:t>
            </w:r>
            <w:r w:rsidRPr="003F245E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</w:tbl>
    <w:p w14:paraId="525810D1" w14:textId="77777777" w:rsidR="003F245E" w:rsidRPr="003F245E" w:rsidRDefault="003F245E" w:rsidP="003F245E">
      <w:pPr>
        <w:spacing w:after="0" w:line="240" w:lineRule="auto"/>
        <w:jc w:val="both"/>
        <w:rPr>
          <w:rFonts w:ascii="Arial" w:hAnsi="Arial" w:cs="Arial"/>
        </w:rPr>
      </w:pPr>
    </w:p>
    <w:p w14:paraId="1789F793" w14:textId="77777777" w:rsidR="003F245E" w:rsidRPr="003F245E" w:rsidRDefault="003F245E" w:rsidP="003F245E">
      <w:pPr>
        <w:spacing w:after="0" w:line="240" w:lineRule="auto"/>
        <w:jc w:val="both"/>
        <w:rPr>
          <w:rFonts w:ascii="Arial" w:hAnsi="Arial" w:cs="Arial"/>
        </w:rPr>
      </w:pPr>
    </w:p>
    <w:p w14:paraId="2BA82E5D" w14:textId="77777777" w:rsidR="00C45B58" w:rsidRPr="00A20D3C" w:rsidRDefault="00C45B58" w:rsidP="00C45B58">
      <w:pPr>
        <w:pStyle w:val="Sinespaciado"/>
        <w:contextualSpacing/>
        <w:jc w:val="both"/>
        <w:rPr>
          <w:rFonts w:ascii="Arial" w:hAnsi="Arial" w:cs="Arial"/>
          <w:lang w:val="es-CO"/>
        </w:rPr>
      </w:pPr>
      <w:r w:rsidRPr="00FB7DB3">
        <w:rPr>
          <w:rFonts w:ascii="Arial" w:hAnsi="Arial" w:cs="Arial"/>
          <w:lang w:val="es-CO"/>
        </w:rPr>
        <w:t xml:space="preserve">El Funcionario Ejecutor de la Regional </w:t>
      </w:r>
      <w:r w:rsidRPr="00D0390E">
        <w:rPr>
          <w:rFonts w:ascii="Arial" w:hAnsi="Arial" w:cs="Arial"/>
          <w:highlight w:val="yellow"/>
          <w:lang w:val="es-CO"/>
        </w:rPr>
        <w:t>XXXX</w:t>
      </w:r>
      <w:r>
        <w:rPr>
          <w:rFonts w:ascii="Arial" w:hAnsi="Arial" w:cs="Arial"/>
          <w:lang w:val="es-CO"/>
        </w:rPr>
        <w:t xml:space="preserve"> </w:t>
      </w:r>
      <w:r w:rsidRPr="00FB7DB3">
        <w:rPr>
          <w:rFonts w:ascii="Arial" w:hAnsi="Arial" w:cs="Arial"/>
          <w:lang w:val="es-CO"/>
        </w:rPr>
        <w:t>del  ICBF</w:t>
      </w:r>
      <w:r w:rsidRPr="00A20D3C">
        <w:rPr>
          <w:rFonts w:ascii="Arial" w:hAnsi="Arial" w:cs="Arial"/>
          <w:lang w:val="es-CO"/>
        </w:rPr>
        <w:t xml:space="preserve">, en uso de las facultades conferidas por el artículo 5 de la Ley 1066 de 2006, el título VIII del Estatuto Tributario, los artículos 99 y siguientes del CPACA, </w:t>
      </w:r>
      <w:r w:rsidRPr="00875264">
        <w:rPr>
          <w:rFonts w:ascii="Arial" w:hAnsi="Arial" w:cs="Arial"/>
          <w:lang w:val="es-CO"/>
        </w:rPr>
        <w:t xml:space="preserve">la Resolución No. 0140 del 21 de enero de 2025, emanada de la Dirección General del ICBF, “Por  la cual se adopta el Reglamento Interno de Cartera en el ICBF y se deroga la Resolución 5003 de 2020”, </w:t>
      </w:r>
      <w:r w:rsidRPr="00AB1B52">
        <w:rPr>
          <w:rFonts w:ascii="Arial" w:hAnsi="Arial" w:cs="Arial"/>
          <w:highlight w:val="yellow"/>
          <w:lang w:val="es-CO"/>
        </w:rPr>
        <w:t>la Resolución XXX del XX de XX de XX</w:t>
      </w:r>
      <w:r w:rsidRPr="00875264">
        <w:rPr>
          <w:rFonts w:ascii="Arial" w:hAnsi="Arial" w:cs="Arial"/>
          <w:lang w:val="es-CO"/>
        </w:rPr>
        <w:t xml:space="preserve"> , mediante la cual se designa funcionario ejecutor  de la Regional </w:t>
      </w:r>
      <w:r w:rsidRPr="00EC6720">
        <w:rPr>
          <w:rFonts w:ascii="Arial" w:hAnsi="Arial" w:cs="Arial"/>
          <w:highlight w:val="yellow"/>
          <w:lang w:val="es-CO"/>
        </w:rPr>
        <w:t>XXXX</w:t>
      </w:r>
      <w:r>
        <w:rPr>
          <w:rFonts w:ascii="Arial" w:hAnsi="Arial" w:cs="Arial"/>
          <w:lang w:val="es-CO"/>
        </w:rPr>
        <w:t xml:space="preserve"> </w:t>
      </w:r>
      <w:r w:rsidRPr="00875264">
        <w:rPr>
          <w:rFonts w:ascii="Arial" w:hAnsi="Arial" w:cs="Arial"/>
          <w:lang w:val="es-CO"/>
        </w:rPr>
        <w:t xml:space="preserve"> </w:t>
      </w:r>
      <w:r w:rsidRPr="00E721A8">
        <w:rPr>
          <w:rFonts w:ascii="Arial" w:hAnsi="Arial" w:cs="Arial"/>
          <w:lang w:val="es-CO"/>
        </w:rPr>
        <w:t xml:space="preserve">a un servidor público </w:t>
      </w:r>
      <w:r w:rsidRPr="00875264">
        <w:rPr>
          <w:rFonts w:ascii="Arial" w:hAnsi="Arial" w:cs="Arial"/>
          <w:lang w:val="es-CO"/>
        </w:rPr>
        <w:t>y,</w:t>
      </w:r>
    </w:p>
    <w:p w14:paraId="3D97901A" w14:textId="77777777" w:rsidR="003F245E" w:rsidRPr="00C45B58" w:rsidRDefault="003F245E" w:rsidP="003F245E">
      <w:pPr>
        <w:spacing w:after="0" w:line="240" w:lineRule="auto"/>
        <w:jc w:val="both"/>
        <w:rPr>
          <w:rFonts w:ascii="Arial" w:hAnsi="Arial" w:cs="Arial"/>
          <w:b/>
          <w:lang w:val="es-CO"/>
        </w:rPr>
      </w:pPr>
    </w:p>
    <w:p w14:paraId="7A800457" w14:textId="77777777" w:rsidR="003F245E" w:rsidRPr="003F245E" w:rsidRDefault="003F245E" w:rsidP="003F245E">
      <w:pPr>
        <w:spacing w:after="0" w:line="240" w:lineRule="auto"/>
        <w:jc w:val="center"/>
        <w:rPr>
          <w:rFonts w:ascii="Arial" w:hAnsi="Arial" w:cs="Arial"/>
          <w:b/>
        </w:rPr>
      </w:pPr>
      <w:r w:rsidRPr="003F245E">
        <w:rPr>
          <w:rFonts w:ascii="Arial" w:hAnsi="Arial" w:cs="Arial"/>
          <w:b/>
        </w:rPr>
        <w:t>CONSIDERANDO</w:t>
      </w:r>
    </w:p>
    <w:p w14:paraId="1C338813" w14:textId="77777777" w:rsidR="003F245E" w:rsidRPr="003F245E" w:rsidRDefault="003F245E" w:rsidP="003F245E">
      <w:pPr>
        <w:pStyle w:val="Sinespaciado"/>
        <w:jc w:val="both"/>
        <w:rPr>
          <w:rFonts w:ascii="Arial" w:eastAsia="Times New Roman" w:hAnsi="Arial" w:cs="Arial"/>
          <w:lang w:val="es-CO" w:eastAsia="es-ES"/>
        </w:rPr>
      </w:pPr>
    </w:p>
    <w:p w14:paraId="02A1FD83" w14:textId="4121A86B" w:rsidR="003F245E" w:rsidRPr="003F245E" w:rsidRDefault="003F245E" w:rsidP="003F245E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  <w:r w:rsidRPr="003F245E">
        <w:rPr>
          <w:rFonts w:ascii="Arial" w:eastAsia="Times New Roman" w:hAnsi="Arial" w:cs="Arial"/>
          <w:lang w:eastAsia="es-ES"/>
        </w:rPr>
        <w:t xml:space="preserve">Que este Despacho adelanta el proceso administrativo de cobro coactivo No. </w:t>
      </w:r>
      <w:proofErr w:type="spellStart"/>
      <w:r w:rsidRPr="003F245E">
        <w:rPr>
          <w:rFonts w:ascii="Arial" w:eastAsia="Times New Roman" w:hAnsi="Arial" w:cs="Arial"/>
          <w:highlight w:val="yellow"/>
          <w:lang w:eastAsia="es-ES"/>
        </w:rPr>
        <w:t>xxx</w:t>
      </w:r>
      <w:proofErr w:type="spellEnd"/>
      <w:r w:rsidRPr="003F245E">
        <w:rPr>
          <w:rFonts w:ascii="Arial" w:eastAsia="Times New Roman" w:hAnsi="Arial" w:cs="Arial"/>
          <w:lang w:eastAsia="es-ES"/>
        </w:rPr>
        <w:t xml:space="preserve"> contra </w:t>
      </w:r>
      <w:r w:rsidRPr="003F245E">
        <w:rPr>
          <w:rFonts w:ascii="Arial" w:eastAsia="Times New Roman" w:hAnsi="Arial" w:cs="Arial"/>
          <w:highlight w:val="yellow"/>
          <w:lang w:val="es-CO" w:eastAsia="es-ES"/>
        </w:rPr>
        <w:t>(DEUDOR)</w:t>
      </w:r>
      <w:r w:rsidRPr="003F245E">
        <w:rPr>
          <w:rFonts w:ascii="Arial" w:hAnsi="Arial" w:cs="Arial"/>
        </w:rPr>
        <w:t>, identificado con</w:t>
      </w:r>
      <w:r w:rsidRPr="003F245E">
        <w:rPr>
          <w:rFonts w:ascii="Arial" w:eastAsia="Times New Roman" w:hAnsi="Arial" w:cs="Arial"/>
          <w:highlight w:val="yellow"/>
          <w:lang w:val="es-CO" w:eastAsia="es-ES"/>
        </w:rPr>
        <w:t xml:space="preserve"> XXXXXX</w:t>
      </w:r>
      <w:r w:rsidRPr="003F245E">
        <w:rPr>
          <w:rFonts w:ascii="Arial" w:eastAsia="Times New Roman" w:hAnsi="Arial" w:cs="Arial"/>
          <w:lang w:eastAsia="es-ES"/>
        </w:rPr>
        <w:t xml:space="preserve">, para el cobro de la obligación contenida en </w:t>
      </w:r>
      <w:r w:rsidRPr="003F245E">
        <w:rPr>
          <w:rFonts w:ascii="Arial" w:hAnsi="Arial" w:cs="Arial"/>
          <w:highlight w:val="yellow"/>
        </w:rPr>
        <w:t>(título ejecutivo: Resolución, Acta, Sentencia, etc.)</w:t>
      </w:r>
      <w:r w:rsidRPr="003F245E">
        <w:rPr>
          <w:rFonts w:ascii="Arial" w:hAnsi="Arial" w:cs="Arial"/>
        </w:rPr>
        <w:t xml:space="preserve">, proferida por </w:t>
      </w:r>
      <w:r w:rsidRPr="003F245E">
        <w:rPr>
          <w:rFonts w:ascii="Arial" w:hAnsi="Arial" w:cs="Arial"/>
          <w:highlight w:val="yellow"/>
        </w:rPr>
        <w:t>(despacho que expide el título)</w:t>
      </w:r>
      <w:r w:rsidRPr="003F245E">
        <w:rPr>
          <w:rFonts w:ascii="Arial" w:eastAsia="Times New Roman" w:hAnsi="Arial" w:cs="Arial"/>
          <w:lang w:eastAsia="es-ES"/>
        </w:rPr>
        <w:t xml:space="preserve"> por la suma de </w:t>
      </w:r>
      <w:r w:rsidRPr="003F245E">
        <w:rPr>
          <w:rFonts w:ascii="Arial" w:eastAsia="Times New Roman" w:hAnsi="Arial" w:cs="Arial"/>
          <w:highlight w:val="yellow"/>
          <w:lang w:val="es-CO" w:eastAsia="es-ES"/>
        </w:rPr>
        <w:t>XXXXXX</w:t>
      </w:r>
      <w:r w:rsidRPr="003F245E">
        <w:rPr>
          <w:rFonts w:ascii="Arial" w:eastAsia="Times New Roman" w:hAnsi="Arial" w:cs="Arial"/>
          <w:lang w:val="es-CO" w:eastAsia="es-ES"/>
        </w:rPr>
        <w:t xml:space="preserve"> PESOS M/CTE ($</w:t>
      </w:r>
      <w:r w:rsidRPr="003F245E">
        <w:rPr>
          <w:rFonts w:ascii="Arial" w:eastAsia="Times New Roman" w:hAnsi="Arial" w:cs="Arial"/>
          <w:highlight w:val="yellow"/>
          <w:lang w:val="es-CO" w:eastAsia="es-ES"/>
        </w:rPr>
        <w:t>XXXXXX</w:t>
      </w:r>
      <w:r w:rsidRPr="003F245E">
        <w:rPr>
          <w:rFonts w:ascii="Arial" w:eastAsia="Times New Roman" w:hAnsi="Arial" w:cs="Arial"/>
          <w:lang w:val="es-CO" w:eastAsia="es-ES"/>
        </w:rPr>
        <w:t>)</w:t>
      </w:r>
      <w:r w:rsidRPr="003F245E">
        <w:rPr>
          <w:rFonts w:ascii="Arial" w:eastAsia="Times New Roman" w:hAnsi="Arial" w:cs="Arial"/>
          <w:lang w:eastAsia="es-ES"/>
        </w:rPr>
        <w:t>, más los intereses moratorios causados desde la fecha en que se hizo exigible la obligación y hasta la fecha de pago, así como las costas procesales.</w:t>
      </w:r>
    </w:p>
    <w:p w14:paraId="1B873C6B" w14:textId="77777777" w:rsidR="003F245E" w:rsidRPr="003F245E" w:rsidRDefault="003F245E" w:rsidP="003F245E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  <w:r w:rsidRPr="003F245E">
        <w:rPr>
          <w:rFonts w:ascii="Arial" w:eastAsia="Times New Roman" w:hAnsi="Arial" w:cs="Arial"/>
          <w:lang w:eastAsia="es-ES"/>
        </w:rPr>
        <w:tab/>
      </w:r>
    </w:p>
    <w:p w14:paraId="2E25A6B2" w14:textId="6E6510C2" w:rsidR="003F245E" w:rsidRPr="003F245E" w:rsidRDefault="003F245E" w:rsidP="003F245E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  <w:r w:rsidRPr="003F245E">
        <w:rPr>
          <w:rFonts w:ascii="Arial" w:eastAsia="Times New Roman" w:hAnsi="Arial" w:cs="Arial"/>
          <w:lang w:eastAsia="es-ES"/>
        </w:rPr>
        <w:t xml:space="preserve">Que, con ocasión de la investigación de bienes realizada dentro del proceso de la referencia, la Dirección de Impuestos y Aduanas Nacionales - DIAN mediante correo electrónico </w:t>
      </w:r>
      <w:r w:rsidRPr="003F245E">
        <w:rPr>
          <w:rFonts w:ascii="Arial" w:eastAsia="Times New Roman" w:hAnsi="Arial" w:cs="Arial"/>
          <w:highlight w:val="yellow"/>
          <w:lang w:eastAsia="es-ES"/>
        </w:rPr>
        <w:t>(número y fecha)</w:t>
      </w:r>
      <w:r w:rsidRPr="003F245E">
        <w:rPr>
          <w:rFonts w:ascii="Arial" w:eastAsia="Times New Roman" w:hAnsi="Arial" w:cs="Arial"/>
          <w:lang w:eastAsia="es-ES"/>
        </w:rPr>
        <w:t xml:space="preserve">, informó de la existencia de proceso de cobro coactivo radicado bajo el expediente No. </w:t>
      </w:r>
      <w:r w:rsidRPr="003F245E">
        <w:rPr>
          <w:rFonts w:ascii="Arial" w:eastAsia="Times New Roman" w:hAnsi="Arial" w:cs="Arial"/>
          <w:highlight w:val="yellow"/>
          <w:lang w:eastAsia="es-ES"/>
        </w:rPr>
        <w:t>xxxxx</w:t>
      </w:r>
      <w:r w:rsidRPr="003F245E">
        <w:rPr>
          <w:rFonts w:ascii="Arial" w:eastAsia="Times New Roman" w:hAnsi="Arial" w:cs="Arial"/>
          <w:lang w:eastAsia="es-ES"/>
        </w:rPr>
        <w:t xml:space="preserve">. </w:t>
      </w:r>
    </w:p>
    <w:p w14:paraId="7578D2A0" w14:textId="77777777" w:rsidR="003F245E" w:rsidRPr="003F245E" w:rsidRDefault="003F245E" w:rsidP="003F245E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  <w:r w:rsidRPr="003F245E">
        <w:rPr>
          <w:rFonts w:ascii="Arial" w:eastAsia="Times New Roman" w:hAnsi="Arial" w:cs="Arial"/>
          <w:lang w:eastAsia="es-ES"/>
        </w:rPr>
        <w:tab/>
      </w:r>
    </w:p>
    <w:p w14:paraId="37354DC5" w14:textId="78FD70E5" w:rsidR="003F245E" w:rsidRPr="003F245E" w:rsidRDefault="003F245E" w:rsidP="003F245E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  <w:r w:rsidRPr="003F245E">
        <w:rPr>
          <w:rFonts w:ascii="Arial" w:eastAsia="Times New Roman" w:hAnsi="Arial" w:cs="Arial"/>
          <w:lang w:eastAsia="es-ES"/>
        </w:rPr>
        <w:t xml:space="preserve">Que el artículo 837 del Estatuto Tributario Nacional confiere la facultad para decretar el embargo y secuestro preventivo de los bienes del deudor que se hayan establecido como de su propiedad; en tal virtud y con el objeto de obtener el pago de la obligación que </w:t>
      </w:r>
      <w:r w:rsidRPr="003F245E">
        <w:rPr>
          <w:rFonts w:ascii="Arial" w:eastAsia="Times New Roman" w:hAnsi="Arial" w:cs="Arial"/>
          <w:highlight w:val="yellow"/>
          <w:lang w:val="es-CO" w:eastAsia="es-ES"/>
        </w:rPr>
        <w:t>(DEUDOR)</w:t>
      </w:r>
      <w:r w:rsidRPr="003F245E">
        <w:rPr>
          <w:rFonts w:ascii="Arial" w:hAnsi="Arial" w:cs="Arial"/>
        </w:rPr>
        <w:t>, identificado con</w:t>
      </w:r>
      <w:r w:rsidRPr="003F245E">
        <w:rPr>
          <w:rFonts w:ascii="Arial" w:eastAsia="Times New Roman" w:hAnsi="Arial" w:cs="Arial"/>
          <w:highlight w:val="yellow"/>
          <w:lang w:val="es-CO" w:eastAsia="es-ES"/>
        </w:rPr>
        <w:t xml:space="preserve"> XXXXXX</w:t>
      </w:r>
      <w:r w:rsidRPr="003F245E">
        <w:rPr>
          <w:rFonts w:ascii="Arial" w:eastAsia="Times New Roman" w:hAnsi="Arial" w:cs="Arial"/>
          <w:lang w:eastAsia="es-ES"/>
        </w:rPr>
        <w:t>, tiene vigente con el Instituto Colombiano de Bienestar Familiar, se hace necesario decretar el embargo sobre los remanentes del remate o en su defecto sobre todos aquellos bienes que se llegaren a desembargar dentro del proceso de cobro que la Dirección de Impuestos y Aduanas Nacionales - DIAN adelanta en su contra.</w:t>
      </w:r>
    </w:p>
    <w:p w14:paraId="12F54BF8" w14:textId="77777777" w:rsidR="003F245E" w:rsidRPr="003F245E" w:rsidRDefault="003F245E" w:rsidP="003F245E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  <w:r w:rsidRPr="003F245E">
        <w:rPr>
          <w:rFonts w:ascii="Arial" w:eastAsia="Times New Roman" w:hAnsi="Arial" w:cs="Arial"/>
          <w:lang w:eastAsia="es-ES"/>
        </w:rPr>
        <w:tab/>
      </w:r>
    </w:p>
    <w:p w14:paraId="677034EB" w14:textId="3B725134" w:rsidR="003F245E" w:rsidRPr="003F245E" w:rsidRDefault="003F245E" w:rsidP="003F245E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  <w:r w:rsidRPr="003F245E">
        <w:rPr>
          <w:rFonts w:ascii="Arial" w:eastAsia="Times New Roman" w:hAnsi="Arial" w:cs="Arial"/>
          <w:lang w:eastAsia="es-ES"/>
        </w:rPr>
        <w:t xml:space="preserve">En mérito de lo expuesto, el Funcionario Ejecutor de </w:t>
      </w:r>
      <w:r>
        <w:rPr>
          <w:rFonts w:ascii="Arial" w:eastAsia="Times New Roman" w:hAnsi="Arial" w:cs="Arial"/>
          <w:lang w:eastAsia="es-ES"/>
        </w:rPr>
        <w:t xml:space="preserve">la Regional </w:t>
      </w:r>
      <w:proofErr w:type="spellStart"/>
      <w:r w:rsidRPr="003F245E">
        <w:rPr>
          <w:rFonts w:ascii="Arial" w:eastAsia="Times New Roman" w:hAnsi="Arial" w:cs="Arial"/>
          <w:highlight w:val="yellow"/>
          <w:lang w:eastAsia="es-ES"/>
        </w:rPr>
        <w:t>xxx</w:t>
      </w:r>
      <w:proofErr w:type="spellEnd"/>
      <w:r w:rsidRPr="003F245E">
        <w:rPr>
          <w:rFonts w:ascii="Arial" w:eastAsia="Times New Roman" w:hAnsi="Arial" w:cs="Arial"/>
          <w:b/>
          <w:lang w:eastAsia="es-ES"/>
        </w:rPr>
        <w:t xml:space="preserve"> </w:t>
      </w:r>
      <w:r w:rsidRPr="003F245E">
        <w:rPr>
          <w:rFonts w:ascii="Arial" w:eastAsia="Times New Roman" w:hAnsi="Arial" w:cs="Arial"/>
          <w:lang w:eastAsia="es-ES"/>
        </w:rPr>
        <w:t>del Instituto Colombiano de Bienestar Familiar,</w:t>
      </w:r>
    </w:p>
    <w:p w14:paraId="56AB14AE" w14:textId="77777777" w:rsidR="003F245E" w:rsidRPr="003F245E" w:rsidRDefault="003F245E" w:rsidP="003F245E">
      <w:pPr>
        <w:spacing w:after="0" w:line="240" w:lineRule="auto"/>
        <w:jc w:val="center"/>
        <w:rPr>
          <w:rFonts w:ascii="Arial" w:eastAsia="Times New Roman" w:hAnsi="Arial" w:cs="Arial"/>
          <w:b/>
          <w:lang w:eastAsia="es-ES"/>
        </w:rPr>
      </w:pPr>
      <w:r w:rsidRPr="003F245E">
        <w:rPr>
          <w:rFonts w:ascii="Arial" w:eastAsia="Times New Roman" w:hAnsi="Arial" w:cs="Arial"/>
          <w:b/>
          <w:lang w:eastAsia="es-ES"/>
        </w:rPr>
        <w:t>RESUELVE</w:t>
      </w:r>
    </w:p>
    <w:p w14:paraId="7C4533F8" w14:textId="77777777" w:rsidR="003F245E" w:rsidRPr="003F245E" w:rsidRDefault="003F245E" w:rsidP="003F245E">
      <w:pPr>
        <w:spacing w:after="0" w:line="240" w:lineRule="auto"/>
        <w:jc w:val="both"/>
        <w:rPr>
          <w:rFonts w:ascii="Arial" w:eastAsia="Times New Roman" w:hAnsi="Arial" w:cs="Arial"/>
          <w:b/>
          <w:lang w:eastAsia="es-ES"/>
        </w:rPr>
      </w:pPr>
    </w:p>
    <w:p w14:paraId="05E7AC5B" w14:textId="31F66F56" w:rsidR="003F245E" w:rsidRPr="003F245E" w:rsidRDefault="003F245E" w:rsidP="003F245E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  <w:r w:rsidRPr="003F245E">
        <w:rPr>
          <w:rFonts w:ascii="Arial" w:eastAsia="Times New Roman" w:hAnsi="Arial" w:cs="Arial"/>
          <w:b/>
          <w:bCs/>
          <w:lang w:eastAsia="es-ES"/>
        </w:rPr>
        <w:t>PRIMERO: DECRETAR</w:t>
      </w:r>
      <w:r w:rsidRPr="003F245E">
        <w:rPr>
          <w:rFonts w:ascii="Arial" w:eastAsia="Times New Roman" w:hAnsi="Arial" w:cs="Arial"/>
          <w:lang w:eastAsia="es-ES"/>
        </w:rPr>
        <w:t xml:space="preserve"> el embargo sobre los remanentes del remate o en su defecto sobre todos aquellos bienes que se llegaren a desembargar dentro del proceso administrativo de cobro radicado bajo el expediente No. </w:t>
      </w:r>
      <w:r w:rsidRPr="003F245E">
        <w:rPr>
          <w:rFonts w:ascii="Arial" w:eastAsia="Times New Roman" w:hAnsi="Arial" w:cs="Arial"/>
          <w:highlight w:val="yellow"/>
          <w:lang w:eastAsia="es-ES"/>
        </w:rPr>
        <w:t>Xxxxx</w:t>
      </w:r>
      <w:r w:rsidRPr="003F245E">
        <w:rPr>
          <w:rFonts w:ascii="Arial" w:eastAsia="Times New Roman" w:hAnsi="Arial" w:cs="Arial"/>
          <w:lang w:eastAsia="es-ES"/>
        </w:rPr>
        <w:t xml:space="preserve">, que adelanta la Dirección de Impuestos y Aduanas Nacionales–DIAN, en contra </w:t>
      </w:r>
      <w:r w:rsidRPr="003F245E">
        <w:rPr>
          <w:rFonts w:ascii="Arial" w:eastAsia="Times New Roman" w:hAnsi="Arial" w:cs="Arial"/>
          <w:highlight w:val="yellow"/>
          <w:lang w:val="es-CO" w:eastAsia="es-ES"/>
        </w:rPr>
        <w:t>(DEUDOR)</w:t>
      </w:r>
      <w:r w:rsidRPr="003F245E">
        <w:rPr>
          <w:rFonts w:ascii="Arial" w:hAnsi="Arial" w:cs="Arial"/>
        </w:rPr>
        <w:t>, identificado con</w:t>
      </w:r>
      <w:r w:rsidRPr="003F245E">
        <w:rPr>
          <w:rFonts w:ascii="Arial" w:eastAsia="Times New Roman" w:hAnsi="Arial" w:cs="Arial"/>
          <w:highlight w:val="yellow"/>
          <w:lang w:val="es-CO" w:eastAsia="es-ES"/>
        </w:rPr>
        <w:t xml:space="preserve"> XXXXXX</w:t>
      </w:r>
      <w:r w:rsidRPr="003F245E">
        <w:rPr>
          <w:rFonts w:ascii="Arial" w:eastAsia="Times New Roman" w:hAnsi="Arial" w:cs="Arial"/>
          <w:lang w:eastAsia="es-ES"/>
        </w:rPr>
        <w:t xml:space="preserve">, a favor del Instituto Colombiano de Bienestar Familiar y con destino al proceso administrativo de cobro coactivo No. </w:t>
      </w:r>
      <w:proofErr w:type="spellStart"/>
      <w:r w:rsidRPr="003F245E">
        <w:rPr>
          <w:rFonts w:ascii="Arial" w:eastAsia="Times New Roman" w:hAnsi="Arial" w:cs="Arial"/>
          <w:highlight w:val="yellow"/>
          <w:lang w:eastAsia="es-ES"/>
        </w:rPr>
        <w:t>Xxx</w:t>
      </w:r>
      <w:proofErr w:type="spellEnd"/>
      <w:r w:rsidRPr="003F245E">
        <w:rPr>
          <w:rFonts w:ascii="Arial" w:eastAsia="Times New Roman" w:hAnsi="Arial" w:cs="Arial"/>
          <w:lang w:eastAsia="es-ES"/>
        </w:rPr>
        <w:t>.</w:t>
      </w:r>
    </w:p>
    <w:p w14:paraId="23CBCAE5" w14:textId="77777777" w:rsidR="003F245E" w:rsidRPr="003F245E" w:rsidRDefault="003F245E" w:rsidP="003F245E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14:paraId="5C3370A2" w14:textId="5619FB7A" w:rsidR="003F245E" w:rsidRPr="003F245E" w:rsidRDefault="003F245E" w:rsidP="003F245E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  <w:r w:rsidRPr="003F245E">
        <w:rPr>
          <w:rFonts w:ascii="Arial" w:eastAsia="Times New Roman" w:hAnsi="Arial" w:cs="Arial"/>
          <w:lang w:val="es-CO" w:eastAsia="es-ES"/>
        </w:rPr>
        <w:t xml:space="preserve">Limítese la medida hasta la suma de </w:t>
      </w:r>
      <w:r w:rsidRPr="003F245E">
        <w:rPr>
          <w:rFonts w:ascii="Arial" w:eastAsia="Times New Roman" w:hAnsi="Arial" w:cs="Arial"/>
          <w:highlight w:val="yellow"/>
          <w:lang w:val="es-CO" w:eastAsia="es-ES"/>
        </w:rPr>
        <w:t>XXX PESOS ($XXX).</w:t>
      </w:r>
    </w:p>
    <w:p w14:paraId="3C74CE98" w14:textId="77777777" w:rsidR="003F245E" w:rsidRPr="003F245E" w:rsidRDefault="003F245E" w:rsidP="003F245E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14:paraId="68266B97" w14:textId="77777777" w:rsidR="003F245E" w:rsidRPr="003F245E" w:rsidRDefault="003F245E" w:rsidP="003F245E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  <w:r w:rsidRPr="003F245E">
        <w:rPr>
          <w:rFonts w:ascii="Arial" w:eastAsia="Times New Roman" w:hAnsi="Arial" w:cs="Arial"/>
          <w:b/>
          <w:lang w:eastAsia="es-ES"/>
        </w:rPr>
        <w:t xml:space="preserve">SEGUNDO: COMUNÍQUESE </w:t>
      </w:r>
      <w:r w:rsidRPr="003F245E">
        <w:rPr>
          <w:rFonts w:ascii="Arial" w:eastAsia="Times New Roman" w:hAnsi="Arial" w:cs="Arial"/>
          <w:lang w:eastAsia="es-ES"/>
        </w:rPr>
        <w:t xml:space="preserve">la presente decisión a la Dirección de Impuestos y Aduanas Nacionales - DIAN, para lo de su competencia. </w:t>
      </w:r>
    </w:p>
    <w:p w14:paraId="56F369E2" w14:textId="77777777" w:rsidR="003F245E" w:rsidRPr="003F245E" w:rsidRDefault="003F245E" w:rsidP="003F245E">
      <w:pPr>
        <w:spacing w:after="0" w:line="240" w:lineRule="auto"/>
        <w:jc w:val="both"/>
        <w:rPr>
          <w:rFonts w:ascii="Arial" w:hAnsi="Arial" w:cs="Arial"/>
          <w:b/>
        </w:rPr>
      </w:pPr>
    </w:p>
    <w:p w14:paraId="5331E0C3" w14:textId="77777777" w:rsidR="003F245E" w:rsidRPr="003F245E" w:rsidRDefault="003F245E" w:rsidP="003F245E">
      <w:pPr>
        <w:spacing w:after="0" w:line="240" w:lineRule="auto"/>
        <w:jc w:val="center"/>
        <w:rPr>
          <w:rFonts w:ascii="Arial" w:hAnsi="Arial" w:cs="Arial"/>
          <w:b/>
        </w:rPr>
      </w:pPr>
      <w:r w:rsidRPr="003F245E">
        <w:rPr>
          <w:rFonts w:ascii="Arial" w:hAnsi="Arial" w:cs="Arial"/>
          <w:b/>
        </w:rPr>
        <w:t>COMUNÍQUESE Y CÚMPLASE</w:t>
      </w:r>
    </w:p>
    <w:p w14:paraId="3B888BA1" w14:textId="77777777" w:rsidR="003F245E" w:rsidRPr="003F245E" w:rsidRDefault="003F245E" w:rsidP="003F245E">
      <w:pPr>
        <w:spacing w:after="0" w:line="240" w:lineRule="auto"/>
        <w:jc w:val="center"/>
        <w:rPr>
          <w:rFonts w:ascii="Arial" w:hAnsi="Arial" w:cs="Arial"/>
          <w:b/>
        </w:rPr>
      </w:pPr>
    </w:p>
    <w:p w14:paraId="006183D2" w14:textId="77777777" w:rsidR="003F245E" w:rsidRPr="003F245E" w:rsidRDefault="003F245E" w:rsidP="003F245E">
      <w:pPr>
        <w:spacing w:after="0" w:line="240" w:lineRule="auto"/>
        <w:jc w:val="center"/>
        <w:rPr>
          <w:rFonts w:ascii="Arial" w:hAnsi="Arial" w:cs="Arial"/>
          <w:b/>
        </w:rPr>
      </w:pPr>
    </w:p>
    <w:p w14:paraId="380ACB15" w14:textId="77777777" w:rsidR="003F245E" w:rsidRPr="003F245E" w:rsidRDefault="003F245E" w:rsidP="003F245E">
      <w:pPr>
        <w:spacing w:after="0" w:line="240" w:lineRule="auto"/>
        <w:jc w:val="center"/>
        <w:rPr>
          <w:rFonts w:ascii="Arial" w:hAnsi="Arial" w:cs="Arial"/>
          <w:b/>
        </w:rPr>
      </w:pPr>
    </w:p>
    <w:p w14:paraId="111DBC86" w14:textId="77777777" w:rsidR="003F245E" w:rsidRPr="003F245E" w:rsidRDefault="003F245E" w:rsidP="003F245E">
      <w:pPr>
        <w:pStyle w:val="Sinespaciado"/>
        <w:jc w:val="center"/>
        <w:rPr>
          <w:rFonts w:ascii="Arial" w:hAnsi="Arial" w:cs="Arial"/>
          <w:b/>
          <w:noProof/>
          <w:lang w:eastAsia="es-CO"/>
        </w:rPr>
      </w:pPr>
      <w:r w:rsidRPr="003F245E">
        <w:rPr>
          <w:rFonts w:ascii="Arial" w:hAnsi="Arial" w:cs="Arial"/>
          <w:b/>
          <w:noProof/>
          <w:highlight w:val="yellow"/>
          <w:lang w:eastAsia="es-CO"/>
        </w:rPr>
        <w:t>XXXXXXXXXXXXXXX</w:t>
      </w:r>
    </w:p>
    <w:p w14:paraId="3CD62504" w14:textId="77777777" w:rsidR="003F245E" w:rsidRPr="003F245E" w:rsidRDefault="003F245E" w:rsidP="003F245E">
      <w:pPr>
        <w:spacing w:after="0" w:line="240" w:lineRule="auto"/>
        <w:jc w:val="center"/>
        <w:rPr>
          <w:rFonts w:ascii="Arial" w:hAnsi="Arial" w:cs="Arial"/>
          <w:lang w:eastAsia="es-ES"/>
        </w:rPr>
      </w:pPr>
      <w:r w:rsidRPr="003F245E">
        <w:rPr>
          <w:rFonts w:ascii="Arial" w:hAnsi="Arial" w:cs="Arial"/>
          <w:lang w:val="es-MX"/>
        </w:rPr>
        <w:lastRenderedPageBreak/>
        <w:t xml:space="preserve">Funcionario Ejecutor Regional </w:t>
      </w:r>
      <w:r w:rsidRPr="003F245E">
        <w:rPr>
          <w:rFonts w:ascii="Arial" w:hAnsi="Arial" w:cs="Arial"/>
          <w:highlight w:val="yellow"/>
          <w:lang w:val="es-MX"/>
        </w:rPr>
        <w:t>XXXXXXXXXXXX</w:t>
      </w:r>
    </w:p>
    <w:p w14:paraId="7E56D71A" w14:textId="77777777" w:rsidR="003F245E" w:rsidRPr="003F245E" w:rsidRDefault="003F245E" w:rsidP="003F245E">
      <w:pPr>
        <w:pStyle w:val="Sinespaciado"/>
        <w:jc w:val="both"/>
        <w:rPr>
          <w:rFonts w:ascii="Arial" w:hAnsi="Arial" w:cs="Arial"/>
          <w:lang w:val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"/>
        <w:gridCol w:w="8513"/>
      </w:tblGrid>
      <w:tr w:rsidR="003F245E" w:rsidRPr="003F245E" w14:paraId="1999E51F" w14:textId="77777777" w:rsidTr="003347B6">
        <w:tc>
          <w:tcPr>
            <w:tcW w:w="704" w:type="dxa"/>
          </w:tcPr>
          <w:p w14:paraId="6486F9AD" w14:textId="77777777" w:rsidR="003F245E" w:rsidRPr="003F245E" w:rsidRDefault="003F245E" w:rsidP="003F245E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3F245E">
              <w:rPr>
                <w:rFonts w:ascii="Arial" w:hAnsi="Arial" w:cs="Arial"/>
                <w:sz w:val="16"/>
                <w:szCs w:val="16"/>
                <w:lang w:val="es-CO"/>
              </w:rPr>
              <w:t>Proyectó:</w:t>
            </w:r>
          </w:p>
        </w:tc>
        <w:tc>
          <w:tcPr>
            <w:tcW w:w="8693" w:type="dxa"/>
          </w:tcPr>
          <w:p w14:paraId="29255E28" w14:textId="77777777" w:rsidR="003F245E" w:rsidRPr="003F245E" w:rsidRDefault="003F245E" w:rsidP="003F245E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</w:pPr>
            <w:r w:rsidRPr="003F245E"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  <w:t xml:space="preserve">XXXXXXXXXXXX </w:t>
            </w:r>
          </w:p>
        </w:tc>
      </w:tr>
      <w:tr w:rsidR="003F245E" w:rsidRPr="003F245E" w14:paraId="69C0D71F" w14:textId="77777777" w:rsidTr="003347B6">
        <w:tc>
          <w:tcPr>
            <w:tcW w:w="704" w:type="dxa"/>
          </w:tcPr>
          <w:p w14:paraId="3FF79FC4" w14:textId="77777777" w:rsidR="003F245E" w:rsidRPr="003F245E" w:rsidRDefault="003F245E" w:rsidP="003F245E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3F245E">
              <w:rPr>
                <w:rFonts w:ascii="Arial" w:hAnsi="Arial" w:cs="Arial"/>
                <w:sz w:val="16"/>
                <w:szCs w:val="16"/>
                <w:lang w:val="es-CO"/>
              </w:rPr>
              <w:t>Revisó:</w:t>
            </w:r>
          </w:p>
        </w:tc>
        <w:tc>
          <w:tcPr>
            <w:tcW w:w="8693" w:type="dxa"/>
          </w:tcPr>
          <w:p w14:paraId="19B90350" w14:textId="77777777" w:rsidR="003F245E" w:rsidRPr="003F245E" w:rsidRDefault="003F245E" w:rsidP="003F245E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3F245E"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  <w:t>XXXXXXXXXXX</w:t>
            </w:r>
          </w:p>
        </w:tc>
      </w:tr>
    </w:tbl>
    <w:p w14:paraId="2609AFE8" w14:textId="77777777" w:rsidR="003F245E" w:rsidRPr="003F245E" w:rsidRDefault="003F245E" w:rsidP="003F245E">
      <w:pPr>
        <w:spacing w:after="0" w:line="240" w:lineRule="auto"/>
        <w:rPr>
          <w:rFonts w:ascii="Arial" w:hAnsi="Arial" w:cs="Arial"/>
        </w:rPr>
      </w:pPr>
    </w:p>
    <w:p w14:paraId="52A4939A" w14:textId="77777777" w:rsidR="003F245E" w:rsidRPr="003F245E" w:rsidRDefault="003F245E" w:rsidP="003F245E">
      <w:pPr>
        <w:spacing w:after="0" w:line="240" w:lineRule="auto"/>
      </w:pPr>
    </w:p>
    <w:sectPr w:rsidR="003F245E" w:rsidRPr="003F245E" w:rsidSect="003F245E">
      <w:headerReference w:type="default" r:id="rId9"/>
      <w:footerReference w:type="default" r:id="rId10"/>
      <w:pgSz w:w="12240" w:h="20160" w:code="5"/>
      <w:pgMar w:top="1136" w:right="1134" w:bottom="2410" w:left="1701" w:header="136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179BED" w14:textId="77777777" w:rsidR="007C3442" w:rsidRDefault="007C3442">
      <w:pPr>
        <w:spacing w:after="0" w:line="240" w:lineRule="auto"/>
      </w:pPr>
      <w:r>
        <w:separator/>
      </w:r>
    </w:p>
  </w:endnote>
  <w:endnote w:type="continuationSeparator" w:id="0">
    <w:p w14:paraId="216AAC9B" w14:textId="77777777" w:rsidR="007C3442" w:rsidRDefault="007C3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6"/>
        <w:szCs w:val="16"/>
      </w:rPr>
      <w:id w:val="1583106019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52D3EC8" w14:textId="77777777" w:rsidR="00641B8D" w:rsidRDefault="00641B8D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23CE4684" w14:textId="77777777" w:rsidR="00641B8D" w:rsidRDefault="00641B8D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3B73F0D9" w14:textId="77777777" w:rsidR="00641B8D" w:rsidRPr="007D6A53" w:rsidRDefault="00000000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5B8B24D1" wp14:editId="04104098">
                      <wp:simplePos x="0" y="0"/>
                      <wp:positionH relativeFrom="column">
                        <wp:posOffset>3046509</wp:posOffset>
                      </wp:positionH>
                      <wp:positionV relativeFrom="paragraph">
                        <wp:posOffset>212753</wp:posOffset>
                      </wp:positionV>
                      <wp:extent cx="3029447" cy="369570"/>
                      <wp:effectExtent l="0" t="0" r="0" b="0"/>
                      <wp:wrapNone/>
                      <wp:docPr id="11" name="Cuadro de text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9447" cy="369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196829" w14:textId="77777777" w:rsidR="00641B8D" w:rsidRPr="00621E1D" w:rsidRDefault="00000000" w:rsidP="007D6A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Línea gratuita nacional ICBF</w:t>
                                  </w:r>
                                </w:p>
                                <w:p w14:paraId="5EBDD5F1" w14:textId="77777777" w:rsidR="00641B8D" w:rsidRPr="00621E1D" w:rsidRDefault="00000000" w:rsidP="007D6A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01 8000 91 8080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5B8B24D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1" o:spid="_x0000_s1027" type="#_x0000_t202" style="position:absolute;left:0;text-align:left;margin-left:239.9pt;margin-top:16.75pt;width:238.55pt;height:29.1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" filled="f" stroked="f">
                      <v:textbox style="mso-fit-shape-to-text:t">
                        <w:txbxContent>
                          <w:p w14:paraId="79196829" w14:textId="77777777" w:rsidR="00641B8D" w:rsidRPr="00621E1D" w:rsidRDefault="00000000" w:rsidP="007D6A5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Línea gratuita nacional ICBF</w:t>
                            </w:r>
                          </w:p>
                          <w:p w14:paraId="5EBDD5F1" w14:textId="77777777" w:rsidR="00641B8D" w:rsidRPr="00621E1D" w:rsidRDefault="00000000" w:rsidP="007D6A5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01 8000 91 8080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7E8AB273" wp14:editId="29ECDE90">
                      <wp:simplePos x="0" y="0"/>
                      <wp:positionH relativeFrom="column">
                        <wp:posOffset>103367</wp:posOffset>
                      </wp:positionH>
                      <wp:positionV relativeFrom="paragraph">
                        <wp:posOffset>124598</wp:posOffset>
                      </wp:positionV>
                      <wp:extent cx="2739390" cy="647065"/>
                      <wp:effectExtent l="0" t="0" r="0" b="6350"/>
                      <wp:wrapNone/>
                      <wp:docPr id="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9390" cy="647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AE1A08" w14:textId="77777777" w:rsidR="00641B8D" w:rsidRPr="00B33641" w:rsidRDefault="00000000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</w:pPr>
                                  <w:r w:rsidRPr="00B33641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  <w:t xml:space="preserve">Regional </w:t>
                                  </w:r>
                                </w:p>
                                <w:p w14:paraId="0A296A38" w14:textId="77777777" w:rsidR="00641B8D" w:rsidRPr="00972005" w:rsidRDefault="00000000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B33641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  <w:t>Dirección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71DC9A7E" w14:textId="77777777" w:rsidR="00641B8D" w:rsidRPr="00972005" w:rsidRDefault="00000000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PBX: 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(601) </w:t>
                                  </w: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4377630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– </w:t>
                                  </w:r>
                                  <w:r w:rsidRPr="00B33641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  <w:t>ciudad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- Colombia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E8AB273" id="_x0000_s1028" type="#_x0000_t202" style="position:absolute;left:0;text-align:left;margin-left:8.15pt;margin-top:9.8pt;width:215.7pt;height:50.9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" filled="f" stroked="f">
                      <v:textbox style="mso-fit-shape-to-text:t">
                        <w:txbxContent>
                          <w:p w14:paraId="38AE1A08" w14:textId="77777777" w:rsidR="00641B8D" w:rsidRPr="00B33641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B33641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  <w:t xml:space="preserve">Regional </w:t>
                            </w:r>
                          </w:p>
                          <w:p w14:paraId="0A296A38" w14:textId="77777777" w:rsidR="00641B8D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B33641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  <w:t>Dirección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1DC9A7E" w14:textId="77777777" w:rsidR="00641B8D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PBX: 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(601) </w:t>
                            </w: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4377630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B33641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  <w:t>ciudad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- Colombia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F230CA8" wp14:editId="7EA97AC5">
                  <wp:simplePos x="0" y="0"/>
                  <wp:positionH relativeFrom="column">
                    <wp:posOffset>-889304</wp:posOffset>
                  </wp:positionH>
                  <wp:positionV relativeFrom="paragraph">
                    <wp:posOffset>-490551</wp:posOffset>
                  </wp:positionV>
                  <wp:extent cx="7433945" cy="1200647"/>
                  <wp:effectExtent l="0" t="0" r="0" b="0"/>
                  <wp:wrapNone/>
                  <wp:docPr id="31" name="Imagen 31" descr="Sin título-2_Mesa de trabajo 1 copi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in título-2_Mesa de trabajo 1 copi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0505" cy="120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69EB85D4" w14:textId="77777777" w:rsidR="00641B8D" w:rsidRDefault="00641B8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B9266C" w14:textId="77777777" w:rsidR="007C3442" w:rsidRDefault="007C3442">
      <w:pPr>
        <w:spacing w:after="0" w:line="240" w:lineRule="auto"/>
      </w:pPr>
      <w:r>
        <w:separator/>
      </w:r>
    </w:p>
  </w:footnote>
  <w:footnote w:type="continuationSeparator" w:id="0">
    <w:p w14:paraId="11541FA5" w14:textId="77777777" w:rsidR="007C3442" w:rsidRDefault="007C34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115D9" w14:textId="77777777" w:rsidR="00641B8D" w:rsidRDefault="00000000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1FBBED2" wp14:editId="11D46D09">
              <wp:simplePos x="0" y="0"/>
              <wp:positionH relativeFrom="column">
                <wp:posOffset>-113389</wp:posOffset>
              </wp:positionH>
              <wp:positionV relativeFrom="paragraph">
                <wp:posOffset>-699632</wp:posOffset>
              </wp:positionV>
              <wp:extent cx="5734685" cy="1165860"/>
              <wp:effectExtent l="0" t="3175" r="3175" b="254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1165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AE237B" w14:textId="77777777" w:rsidR="00641B8D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>Instituto Colombiano de Bienestar Familiar</w:t>
                          </w:r>
                        </w:p>
                        <w:p w14:paraId="1F941B79" w14:textId="77777777" w:rsidR="00641B8D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  <w:t>Cecilia De la Fuente de Lleras</w:t>
                          </w:r>
                        </w:p>
                        <w:p w14:paraId="0FEEB91E" w14:textId="77777777" w:rsidR="00641B8D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>Dirección General</w:t>
                          </w:r>
                        </w:p>
                        <w:p w14:paraId="5440644D" w14:textId="77777777" w:rsidR="00641B8D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B33641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  <w:highlight w:val="yellow"/>
                            </w:rPr>
                            <w:t>(REGIONAL)</w:t>
                          </w:r>
                        </w:p>
                        <w:p w14:paraId="4554C4D9" w14:textId="77777777" w:rsidR="00641B8D" w:rsidRPr="007148BE" w:rsidRDefault="00000000" w:rsidP="000F1E57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CLASIFICADA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FBBED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8.95pt;margin-top:-55.1pt;width:451.55pt;height:91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" filled="f" stroked="f">
              <v:textbox>
                <w:txbxContent>
                  <w:p w14:paraId="5CAE237B" w14:textId="77777777" w:rsidR="00641B8D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>Instituto Colombiano de Bienestar Familiar</w:t>
                    </w:r>
                  </w:p>
                  <w:p w14:paraId="1F941B79" w14:textId="77777777" w:rsidR="00641B8D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  <w:t>Cecilia De la Fuente de Lleras</w:t>
                    </w:r>
                  </w:p>
                  <w:p w14:paraId="0FEEB91E" w14:textId="77777777" w:rsidR="00641B8D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>Dirección General</w:t>
                    </w:r>
                  </w:p>
                  <w:p w14:paraId="5440644D" w14:textId="77777777" w:rsidR="00641B8D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B33641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  <w:highlight w:val="yellow"/>
                      </w:rPr>
                      <w:t>(REGIONAL)</w:t>
                    </w:r>
                  </w:p>
                  <w:p w14:paraId="4554C4D9" w14:textId="77777777" w:rsidR="00641B8D" w:rsidRPr="007148BE" w:rsidRDefault="00000000" w:rsidP="000F1E57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CLASIFICADA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1D67B795" wp14:editId="2EFA8348">
          <wp:simplePos x="0" y="0"/>
          <wp:positionH relativeFrom="column">
            <wp:posOffset>-1076325</wp:posOffset>
          </wp:positionH>
          <wp:positionV relativeFrom="paragraph">
            <wp:posOffset>-969645</wp:posOffset>
          </wp:positionV>
          <wp:extent cx="7750175" cy="1569720"/>
          <wp:effectExtent l="0" t="0" r="3175" b="0"/>
          <wp:wrapNone/>
          <wp:docPr id="30" name="Imagen 30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256FFE66" w14:textId="77777777" w:rsidR="00641B8D" w:rsidRPr="00955DE3" w:rsidRDefault="00000000" w:rsidP="00955DE3">
    <w:pPr>
      <w:pStyle w:val="Encabezado"/>
      <w:tabs>
        <w:tab w:val="clear" w:pos="8504"/>
        <w:tab w:val="right" w:pos="9214"/>
      </w:tabs>
      <w:ind w:right="-568"/>
      <w:rPr>
        <w:rFonts w:ascii="Verdana" w:hAnsi="Verdana"/>
      </w:rPr>
    </w:pPr>
    <w:r w:rsidRPr="00497338">
      <w:rPr>
        <w:rFonts w:ascii="Verdana" w:hAnsi="Verdana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45E"/>
    <w:rsid w:val="00123125"/>
    <w:rsid w:val="001D5A89"/>
    <w:rsid w:val="003F245E"/>
    <w:rsid w:val="00641B8D"/>
    <w:rsid w:val="006D2D12"/>
    <w:rsid w:val="007C3442"/>
    <w:rsid w:val="00C45B58"/>
    <w:rsid w:val="00EA58D0"/>
    <w:rsid w:val="00FA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E0F52"/>
  <w15:chartTrackingRefBased/>
  <w15:docId w15:val="{8AEF15EC-1A81-4918-978D-1F8E20EAC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45E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F245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O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F245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O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F245E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O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F245E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F245E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F245E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F245E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F245E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CO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F245E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CO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F24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F24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F24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F245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F245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F245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F245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F245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F245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F24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3F24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F245E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O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3F24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F245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CO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3F245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F245E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CO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3F245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F24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F245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F245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F245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F245E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3F245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F245E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3F245E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link w:val="SinespaciadoCar"/>
    <w:uiPriority w:val="1"/>
    <w:qFormat/>
    <w:rsid w:val="003F245E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extoindependiente">
    <w:name w:val="Body Text"/>
    <w:basedOn w:val="Normal"/>
    <w:link w:val="TextoindependienteCar"/>
    <w:rsid w:val="003F245E"/>
    <w:pPr>
      <w:numPr>
        <w:ilvl w:val="12"/>
      </w:numPr>
      <w:spacing w:after="0" w:line="240" w:lineRule="auto"/>
      <w:jc w:val="both"/>
    </w:pPr>
    <w:rPr>
      <w:rFonts w:ascii="Arial" w:eastAsia="Times New Roman" w:hAnsi="Arial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F245E"/>
    <w:rPr>
      <w:rFonts w:ascii="Arial" w:eastAsia="Times New Roman" w:hAnsi="Arial" w:cs="Times New Roman"/>
      <w:kern w:val="0"/>
      <w:szCs w:val="20"/>
      <w:lang w:val="es-ES_tradnl" w:eastAsia="es-ES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3F245E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46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8FB5D9D-92FB-42FD-B20C-853607BAE5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363F95-269D-4D69-9B6E-9AE786DEAF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B45A43-9423-4F26-8210-30125CFADF5D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473</Words>
  <Characters>2603</Characters>
  <Application>Microsoft Office Word</Application>
  <DocSecurity>0</DocSecurity>
  <Lines>21</Lines>
  <Paragraphs>6</Paragraphs>
  <ScaleCrop>false</ScaleCrop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3</cp:revision>
  <dcterms:created xsi:type="dcterms:W3CDTF">2024-10-23T00:06:00Z</dcterms:created>
  <dcterms:modified xsi:type="dcterms:W3CDTF">2025-05-12T13:20:00Z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0x0101003E53ECAE74D1C14480A22B963F5F34BE</vt:lpwstr>
  </property>
</Properties>
</file>